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420C"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b/>
          <w:bCs/>
          <w:color w:val="2D3B45"/>
          <w:kern w:val="36"/>
          <w:sz w:val="43"/>
          <w:szCs w:val="43"/>
        </w:rPr>
        <w:t>PHI 2600 – Ethics and Critical Thinking</w:t>
      </w:r>
    </w:p>
    <w:p w14:paraId="143E835B"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Fall 2022</w:t>
      </w:r>
    </w:p>
    <w:p w14:paraId="3D41E7FD"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Faculty Information</w:t>
      </w:r>
    </w:p>
    <w:p w14:paraId="246DBC0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20D29689"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Professor</w:t>
      </w:r>
      <w:r w:rsidRPr="002C04C8">
        <w:rPr>
          <w:rFonts w:ascii="Helvetica Neue" w:eastAsia="Times New Roman" w:hAnsi="Helvetica Neue" w:cs="Times New Roman"/>
          <w:color w:val="2D3B45"/>
        </w:rPr>
        <w:t>: Jeffrey Orlando</w:t>
      </w:r>
    </w:p>
    <w:p w14:paraId="49E5B845"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Email</w:t>
      </w:r>
      <w:r w:rsidRPr="002C04C8">
        <w:rPr>
          <w:rFonts w:ascii="Helvetica Neue" w:eastAsia="Times New Roman" w:hAnsi="Helvetica Neue" w:cs="Times New Roman"/>
          <w:color w:val="2D3B45"/>
        </w:rPr>
        <w:t>: </w:t>
      </w:r>
      <w:hyperlink r:id="rId4" w:history="1">
        <w:r w:rsidRPr="002C04C8">
          <w:rPr>
            <w:rFonts w:ascii="Helvetica Neue" w:eastAsia="Times New Roman" w:hAnsi="Helvetica Neue" w:cs="Times New Roman"/>
            <w:color w:val="0000FF"/>
            <w:u w:val="single"/>
          </w:rPr>
          <w:t>jorlando1@valenciacollege.edu</w:t>
        </w:r>
      </w:hyperlink>
    </w:p>
    <w:p w14:paraId="0CDB193E"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Office location:</w:t>
      </w:r>
      <w:r w:rsidRPr="002C04C8">
        <w:rPr>
          <w:rFonts w:ascii="Helvetica Neue" w:eastAsia="Times New Roman" w:hAnsi="Helvetica Neue" w:cs="Times New Roman"/>
          <w:color w:val="2D3B45"/>
        </w:rPr>
        <w:t> 1-147</w:t>
      </w:r>
    </w:p>
    <w:p w14:paraId="4C6421C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Office hours:</w:t>
      </w:r>
      <w:r w:rsidRPr="002C04C8">
        <w:rPr>
          <w:rFonts w:ascii="Helvetica Neue" w:eastAsia="Times New Roman" w:hAnsi="Helvetica Neue" w:cs="Times New Roman"/>
          <w:color w:val="2D3B45"/>
        </w:rPr>
        <w:t> By email or appointment only.</w:t>
      </w:r>
    </w:p>
    <w:p w14:paraId="386FFF3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3B9DF456"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Course Content</w:t>
      </w:r>
    </w:p>
    <w:p w14:paraId="35B3528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3B728D6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This course is a study of major theoretical principles on which claims to good life and moral action have been based, such as hedonism, utilitarianism and rationalism. Each theory illustrated by representative selections from works of great philosophers from the classical period to the 20th century. This is a Gordon Rule course which requires demonstration of college level writing skills through multiple assignments. Minimum grade of C required if used to satisfy Gordon Rule requirement.</w:t>
      </w:r>
    </w:p>
    <w:p w14:paraId="34A7089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0700C1AD"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Course Outcomes</w:t>
      </w:r>
    </w:p>
    <w:p w14:paraId="4312CE4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Upon completion of this class, you should be able to:</w:t>
      </w:r>
    </w:p>
    <w:p w14:paraId="437F8D99"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*Identify key assumptions and implications of major moral theories and concepts;</w:t>
      </w:r>
      <w:r w:rsidRPr="002C04C8">
        <w:rPr>
          <w:rFonts w:ascii="Helvetica Neue" w:eastAsia="Times New Roman" w:hAnsi="Helvetica Neue" w:cs="Times New Roman"/>
          <w:color w:val="2D3B45"/>
        </w:rPr>
        <w:br/>
        <w:t> *Define moral concepts;</w:t>
      </w:r>
    </w:p>
    <w:p w14:paraId="0F67F55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*Identify key assumptions and key arguments in the public debate surrounding contemporary moral issues;</w:t>
      </w:r>
    </w:p>
    <w:p w14:paraId="223B940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*Evaluate moral arguments in the public debate for coherence, consistency, and plausibility, using understanding of moral theories;</w:t>
      </w:r>
    </w:p>
    <w:p w14:paraId="62AB65DA"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*Construct moral arguments;</w:t>
      </w:r>
    </w:p>
    <w:p w14:paraId="646F3FB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*Reflect on the connection between moral perspectives and personal and civic responsibilities;</w:t>
      </w:r>
    </w:p>
    <w:p w14:paraId="1AEB984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lastRenderedPageBreak/>
        <w:t>*Demonstrate college-level writing on diverse and relevant topics.</w:t>
      </w:r>
    </w:p>
    <w:p w14:paraId="5B3CFAD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D6FBBEF"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Textbook &amp; Educational Materials</w:t>
      </w:r>
    </w:p>
    <w:p w14:paraId="528991A5"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02A54E4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i/>
          <w:iCs/>
          <w:color w:val="2D3B45"/>
        </w:rPr>
        <w:t>Ethics: Theory &amp; Contemporary Issues (</w:t>
      </w:r>
      <w:r w:rsidRPr="002C04C8">
        <w:rPr>
          <w:rFonts w:ascii="Helvetica Neue" w:eastAsia="Times New Roman" w:hAnsi="Helvetica Neue" w:cs="Times New Roman"/>
          <w:b/>
          <w:bCs/>
          <w:i/>
          <w:iCs/>
          <w:color w:val="2D3B45"/>
        </w:rPr>
        <w:t>Concise</w:t>
      </w:r>
      <w:r w:rsidRPr="002C04C8">
        <w:rPr>
          <w:rFonts w:ascii="Helvetica Neue" w:eastAsia="Times New Roman" w:hAnsi="Helvetica Neue" w:cs="Times New Roman"/>
          <w:i/>
          <w:iCs/>
          <w:color w:val="2D3B45"/>
        </w:rPr>
        <w:t>)</w:t>
      </w:r>
      <w:r w:rsidRPr="002C04C8">
        <w:rPr>
          <w:rFonts w:ascii="Helvetica Neue" w:eastAsia="Times New Roman" w:hAnsi="Helvetica Neue" w:cs="Times New Roman"/>
          <w:color w:val="2D3B45"/>
        </w:rPr>
        <w:t>, Ed. Mackinnon, 2015 Cengage, Edition 8 &gt;&gt;</w:t>
      </w:r>
    </w:p>
    <w:p w14:paraId="1AB8730D" w14:textId="07A1A3E9"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fldChar w:fldCharType="begin"/>
      </w:r>
      <w:r w:rsidRPr="002C04C8">
        <w:rPr>
          <w:rFonts w:ascii="Helvetica Neue" w:eastAsia="Times New Roman" w:hAnsi="Helvetica Neue" w:cs="Times New Roman"/>
          <w:color w:val="2D3B45"/>
        </w:rPr>
        <w:instrText xml:space="preserve"> INCLUDEPICTURE "https://valenciacollege.instructure.com/courses/116092/files/24680362/preview" \* MERGEFORMATINET </w:instrText>
      </w:r>
      <w:r w:rsidRPr="002C04C8">
        <w:rPr>
          <w:rFonts w:ascii="Helvetica Neue" w:eastAsia="Times New Roman" w:hAnsi="Helvetica Neue" w:cs="Times New Roman"/>
          <w:color w:val="2D3B45"/>
        </w:rPr>
        <w:fldChar w:fldCharType="separate"/>
      </w:r>
      <w:r w:rsidRPr="002C04C8">
        <w:rPr>
          <w:rFonts w:ascii="Helvetica Neue" w:eastAsia="Times New Roman" w:hAnsi="Helvetica Neue" w:cs="Times New Roman"/>
          <w:noProof/>
          <w:color w:val="2D3B45"/>
        </w:rPr>
        <mc:AlternateContent>
          <mc:Choice Requires="wps">
            <w:drawing>
              <wp:inline distT="0" distB="0" distL="0" distR="0" wp14:anchorId="4531BA13" wp14:editId="61FED0EB">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C5E00"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2C04C8">
        <w:rPr>
          <w:rFonts w:ascii="Helvetica Neue" w:eastAsia="Times New Roman" w:hAnsi="Helvetica Neue" w:cs="Times New Roman"/>
          <w:color w:val="2D3B45"/>
        </w:rPr>
        <w:fldChar w:fldCharType="end"/>
      </w:r>
      <w:r w:rsidRPr="002C04C8">
        <w:rPr>
          <w:rFonts w:ascii="Helvetica Neue" w:eastAsia="Times New Roman" w:hAnsi="Helvetica Neue" w:cs="Times New Roman"/>
          <w:color w:val="2D3B45"/>
        </w:rPr>
        <w:t>  </w:t>
      </w:r>
    </w:p>
    <w:p w14:paraId="3122863A"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14843B0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(Supplemental content posted in Canvas. This may include PowerPoint, media articles and links to videos.)</w:t>
      </w:r>
    </w:p>
    <w:p w14:paraId="2FD890B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2233D5C2"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Assessment Methods and Evaluation</w:t>
      </w:r>
    </w:p>
    <w:p w14:paraId="399C25D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36641241"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Grade scale - 100-90=</w:t>
      </w:r>
      <w:r w:rsidRPr="002C04C8">
        <w:rPr>
          <w:rFonts w:ascii="Helvetica Neue" w:eastAsia="Times New Roman" w:hAnsi="Helvetica Neue" w:cs="Times New Roman"/>
          <w:b/>
          <w:bCs/>
          <w:color w:val="2D3B45"/>
        </w:rPr>
        <w:t>A</w:t>
      </w:r>
      <w:r w:rsidRPr="002C04C8">
        <w:rPr>
          <w:rFonts w:ascii="Helvetica Neue" w:eastAsia="Times New Roman" w:hAnsi="Helvetica Neue" w:cs="Times New Roman"/>
          <w:color w:val="2D3B45"/>
        </w:rPr>
        <w:t>, 89.9-80=</w:t>
      </w:r>
      <w:r w:rsidRPr="002C04C8">
        <w:rPr>
          <w:rFonts w:ascii="Helvetica Neue" w:eastAsia="Times New Roman" w:hAnsi="Helvetica Neue" w:cs="Times New Roman"/>
          <w:b/>
          <w:bCs/>
          <w:color w:val="2D3B45"/>
        </w:rPr>
        <w:t>B</w:t>
      </w:r>
      <w:r w:rsidRPr="002C04C8">
        <w:rPr>
          <w:rFonts w:ascii="Helvetica Neue" w:eastAsia="Times New Roman" w:hAnsi="Helvetica Neue" w:cs="Times New Roman"/>
          <w:color w:val="2D3B45"/>
        </w:rPr>
        <w:t>, 79.99-70=</w:t>
      </w:r>
      <w:r w:rsidRPr="002C04C8">
        <w:rPr>
          <w:rFonts w:ascii="Helvetica Neue" w:eastAsia="Times New Roman" w:hAnsi="Helvetica Neue" w:cs="Times New Roman"/>
          <w:b/>
          <w:bCs/>
          <w:color w:val="2D3B45"/>
        </w:rPr>
        <w:t>C</w:t>
      </w:r>
      <w:r w:rsidRPr="002C04C8">
        <w:rPr>
          <w:rFonts w:ascii="Helvetica Neue" w:eastAsia="Times New Roman" w:hAnsi="Helvetica Neue" w:cs="Times New Roman"/>
          <w:color w:val="2D3B45"/>
        </w:rPr>
        <w:t>, 69.99-60=</w:t>
      </w:r>
      <w:r w:rsidRPr="002C04C8">
        <w:rPr>
          <w:rFonts w:ascii="Helvetica Neue" w:eastAsia="Times New Roman" w:hAnsi="Helvetica Neue" w:cs="Times New Roman"/>
          <w:b/>
          <w:bCs/>
          <w:color w:val="2D3B45"/>
        </w:rPr>
        <w:t>D</w:t>
      </w:r>
      <w:r w:rsidRPr="002C04C8">
        <w:rPr>
          <w:rFonts w:ascii="Helvetica Neue" w:eastAsia="Times New Roman" w:hAnsi="Helvetica Neue" w:cs="Times New Roman"/>
          <w:color w:val="2D3B45"/>
        </w:rPr>
        <w:t>, 59.99-0=</w:t>
      </w:r>
      <w:r w:rsidRPr="002C04C8">
        <w:rPr>
          <w:rFonts w:ascii="Helvetica Neue" w:eastAsia="Times New Roman" w:hAnsi="Helvetica Neue" w:cs="Times New Roman"/>
          <w:b/>
          <w:bCs/>
          <w:color w:val="2D3B45"/>
        </w:rPr>
        <w:t>F</w:t>
      </w:r>
    </w:p>
    <w:p w14:paraId="381D1218"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 </w:t>
      </w:r>
    </w:p>
    <w:p w14:paraId="4E4BEB5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Quizzes: </w:t>
      </w:r>
      <w:r w:rsidRPr="002C04C8">
        <w:rPr>
          <w:rFonts w:ascii="Helvetica Neue" w:eastAsia="Times New Roman" w:hAnsi="Helvetica Neue" w:cs="Times New Roman"/>
          <w:color w:val="2D3B45"/>
        </w:rPr>
        <w:t>10% To ensure you are reading the materials and paying attention to the discussion posts, there will be a few </w:t>
      </w:r>
      <w:r w:rsidRPr="002C04C8">
        <w:rPr>
          <w:rFonts w:ascii="Helvetica Neue" w:eastAsia="Times New Roman" w:hAnsi="Helvetica Neue" w:cs="Times New Roman"/>
          <w:b/>
          <w:bCs/>
          <w:color w:val="2D3B45"/>
        </w:rPr>
        <w:t>online</w:t>
      </w:r>
      <w:r w:rsidRPr="002C04C8">
        <w:rPr>
          <w:rFonts w:ascii="Helvetica Neue" w:eastAsia="Times New Roman" w:hAnsi="Helvetica Neue" w:cs="Times New Roman"/>
          <w:color w:val="2D3B45"/>
        </w:rPr>
        <w:t> quizzes. There will be a window of time for you to complete these quizzes. If you miss the deadline, then you receive a zero for the quiz. </w:t>
      </w:r>
      <w:r w:rsidRPr="002C04C8">
        <w:rPr>
          <w:rFonts w:ascii="Helvetica Neue" w:eastAsia="Times New Roman" w:hAnsi="Helvetica Neue" w:cs="Times New Roman"/>
          <w:b/>
          <w:bCs/>
          <w:color w:val="2D3B45"/>
        </w:rPr>
        <w:t>No makeup quizzes allowed.</w:t>
      </w:r>
    </w:p>
    <w:p w14:paraId="518FA95E"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0F61494D"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Theory Summaries:</w:t>
      </w:r>
      <w:r w:rsidRPr="002C04C8">
        <w:rPr>
          <w:rFonts w:ascii="Helvetica Neue" w:eastAsia="Times New Roman" w:hAnsi="Helvetica Neue" w:cs="Times New Roman"/>
          <w:color w:val="2D3B45"/>
        </w:rPr>
        <w:t> 20% In your own words, you will be required to summarize a key some of the ethical theories we study. This means that you must read the chapter, understand the theory and then be able to explain the main points of it in a concise manner—in your own wording. No quoting or citations. These will be assigned in the first half of the semester. </w:t>
      </w:r>
      <w:r w:rsidRPr="002C04C8">
        <w:rPr>
          <w:rFonts w:ascii="Helvetica Neue" w:eastAsia="Times New Roman" w:hAnsi="Helvetica Neue" w:cs="Times New Roman"/>
          <w:b/>
          <w:bCs/>
          <w:color w:val="2D3B45"/>
        </w:rPr>
        <w:t>Summary word count should range from 250-300 words each</w:t>
      </w:r>
      <w:r w:rsidRPr="002C04C8">
        <w:rPr>
          <w:rFonts w:ascii="Helvetica Neue" w:eastAsia="Times New Roman" w:hAnsi="Helvetica Neue" w:cs="Times New Roman"/>
          <w:color w:val="2D3B45"/>
        </w:rPr>
        <w:t> to demonstrate a sufficient understanding on your part. *A low word count results in partial or no credit. If you greatly exceed 300 words, you will lose points. For instance, 310 is fine, but 350+ is considered excessive. A challenge for the assignment is to contain your writing. This means you may need to write a lot, then edit down. If you copy and paste text from an outside source, you’ll get a zero and a referral to the Dean and/or the Director of Disciplinary Action. Each paper will be worth a total of 6 points. Grading criteria as follows:</w:t>
      </w:r>
    </w:p>
    <w:p w14:paraId="2245D3C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20"/>
        <w:gridCol w:w="3120"/>
        <w:gridCol w:w="3120"/>
      </w:tblGrid>
      <w:tr w:rsidR="002C04C8" w:rsidRPr="002C04C8" w14:paraId="7786A9D2" w14:textId="77777777" w:rsidTr="002C04C8">
        <w:tc>
          <w:tcPr>
            <w:tcW w:w="3120" w:type="dxa"/>
            <w:shd w:val="clear" w:color="auto" w:fill="FFFFFF"/>
            <w:tcMar>
              <w:top w:w="30" w:type="dxa"/>
              <w:left w:w="30" w:type="dxa"/>
              <w:bottom w:w="30" w:type="dxa"/>
              <w:right w:w="30" w:type="dxa"/>
            </w:tcMar>
            <w:vAlign w:val="center"/>
            <w:hideMark/>
          </w:tcPr>
          <w:p w14:paraId="6BD98993"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Accuracy – 2 points</w:t>
            </w:r>
          </w:p>
        </w:tc>
        <w:tc>
          <w:tcPr>
            <w:tcW w:w="3120" w:type="dxa"/>
            <w:shd w:val="clear" w:color="auto" w:fill="FFFFFF"/>
            <w:tcMar>
              <w:top w:w="30" w:type="dxa"/>
              <w:left w:w="30" w:type="dxa"/>
              <w:bottom w:w="30" w:type="dxa"/>
              <w:right w:w="30" w:type="dxa"/>
            </w:tcMar>
            <w:vAlign w:val="center"/>
            <w:hideMark/>
          </w:tcPr>
          <w:p w14:paraId="137FACEA"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Clarity – 2 points</w:t>
            </w:r>
          </w:p>
        </w:tc>
        <w:tc>
          <w:tcPr>
            <w:tcW w:w="3120" w:type="dxa"/>
            <w:shd w:val="clear" w:color="auto" w:fill="FFFFFF"/>
            <w:tcMar>
              <w:top w:w="30" w:type="dxa"/>
              <w:left w:w="30" w:type="dxa"/>
              <w:bottom w:w="30" w:type="dxa"/>
              <w:right w:w="30" w:type="dxa"/>
            </w:tcMar>
            <w:vAlign w:val="center"/>
            <w:hideMark/>
          </w:tcPr>
          <w:p w14:paraId="24193EB0"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Organization – 2 points</w:t>
            </w:r>
          </w:p>
        </w:tc>
      </w:tr>
      <w:tr w:rsidR="002C04C8" w:rsidRPr="002C04C8" w14:paraId="298A1178" w14:textId="77777777" w:rsidTr="002C04C8">
        <w:tc>
          <w:tcPr>
            <w:tcW w:w="3120" w:type="dxa"/>
            <w:shd w:val="clear" w:color="auto" w:fill="FFFFFF"/>
            <w:tcMar>
              <w:top w:w="30" w:type="dxa"/>
              <w:left w:w="30" w:type="dxa"/>
              <w:bottom w:w="30" w:type="dxa"/>
              <w:right w:w="30" w:type="dxa"/>
            </w:tcMar>
            <w:vAlign w:val="center"/>
            <w:hideMark/>
          </w:tcPr>
          <w:p w14:paraId="042DCCDC"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6C18D93A"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The paper must accurately represent the ethical theory, well-defined and noting the most relevant details.</w:t>
            </w:r>
          </w:p>
        </w:tc>
        <w:tc>
          <w:tcPr>
            <w:tcW w:w="3120" w:type="dxa"/>
            <w:shd w:val="clear" w:color="auto" w:fill="FFFFFF"/>
            <w:tcMar>
              <w:top w:w="30" w:type="dxa"/>
              <w:left w:w="30" w:type="dxa"/>
              <w:bottom w:w="30" w:type="dxa"/>
              <w:right w:w="30" w:type="dxa"/>
            </w:tcMar>
            <w:vAlign w:val="center"/>
            <w:hideMark/>
          </w:tcPr>
          <w:p w14:paraId="105286F3"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90FDBF0"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The paper must be written with clarity and legibility. You must demonstrate a degree of command over the topic, writing with some measure of confidence.</w:t>
            </w:r>
          </w:p>
          <w:p w14:paraId="007560DB"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tc>
        <w:tc>
          <w:tcPr>
            <w:tcW w:w="3120" w:type="dxa"/>
            <w:shd w:val="clear" w:color="auto" w:fill="FFFFFF"/>
            <w:tcMar>
              <w:top w:w="30" w:type="dxa"/>
              <w:left w:w="30" w:type="dxa"/>
              <w:bottom w:w="30" w:type="dxa"/>
              <w:right w:w="30" w:type="dxa"/>
            </w:tcMar>
            <w:vAlign w:val="center"/>
            <w:hideMark/>
          </w:tcPr>
          <w:p w14:paraId="32115CCB"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5F21AA2B" w14:textId="77777777" w:rsidR="002C04C8" w:rsidRPr="002C04C8" w:rsidRDefault="002C04C8" w:rsidP="002C04C8">
            <w:pPr>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The paper must be well organized. This means that sentences are structured such that they flow well together and connect ideas in appropriate pacing.</w:t>
            </w:r>
          </w:p>
        </w:tc>
      </w:tr>
    </w:tbl>
    <w:p w14:paraId="30CD02A9"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3EBCD9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Mid-Term Paper:</w:t>
      </w:r>
      <w:r w:rsidRPr="002C04C8">
        <w:rPr>
          <w:rFonts w:ascii="Helvetica Neue" w:eastAsia="Times New Roman" w:hAnsi="Helvetica Neue" w:cs="Times New Roman"/>
          <w:color w:val="2D3B45"/>
        </w:rPr>
        <w:t> 25% A </w:t>
      </w:r>
      <w:r w:rsidRPr="002C04C8">
        <w:rPr>
          <w:rFonts w:ascii="Helvetica Neue" w:eastAsia="Times New Roman" w:hAnsi="Helvetica Neue" w:cs="Times New Roman"/>
          <w:b/>
          <w:bCs/>
          <w:color w:val="2D3B45"/>
        </w:rPr>
        <w:t>1200-word minimum</w:t>
      </w:r>
      <w:r w:rsidRPr="002C04C8">
        <w:rPr>
          <w:rFonts w:ascii="Helvetica Neue" w:eastAsia="Times New Roman" w:hAnsi="Helvetica Neue" w:cs="Times New Roman"/>
          <w:color w:val="2D3B45"/>
        </w:rPr>
        <w:t>, typed double-spaced essay analyzing two ethical theories or your choice. MLA format. Strengths and/or weaknesses may be addressed. You may even find commonalities and explore that. </w:t>
      </w:r>
      <w:r w:rsidRPr="002C04C8">
        <w:rPr>
          <w:rFonts w:ascii="Helvetica Neue" w:eastAsia="Times New Roman" w:hAnsi="Helvetica Neue" w:cs="Times New Roman"/>
          <w:color w:val="2D3B45"/>
          <w:u w:val="single"/>
        </w:rPr>
        <w:t>You must make an argument in the paper.</w:t>
      </w:r>
      <w:r w:rsidRPr="002C04C8">
        <w:rPr>
          <w:rFonts w:ascii="Helvetica Neue" w:eastAsia="Times New Roman" w:hAnsi="Helvetica Neue" w:cs="Times New Roman"/>
          <w:color w:val="2D3B45"/>
        </w:rPr>
        <w:t> Simply presenting information isn't sufficient. I will give you more information as we advance along in the course. Font size 12, in a traditional font style. A low word count results in partial or no credit.  </w:t>
      </w:r>
      <w:r w:rsidRPr="002C04C8">
        <w:rPr>
          <w:rFonts w:ascii="Helvetica Neue" w:eastAsia="Times New Roman" w:hAnsi="Helvetica Neue" w:cs="Times New Roman"/>
          <w:b/>
          <w:bCs/>
          <w:color w:val="2D3B45"/>
        </w:rPr>
        <w:t>A late paper gets zero credit.</w:t>
      </w:r>
      <w:r w:rsidRPr="002C04C8">
        <w:rPr>
          <w:rFonts w:ascii="Helvetica Neue" w:eastAsia="Times New Roman" w:hAnsi="Helvetica Neue" w:cs="Times New Roman"/>
          <w:color w:val="2D3B45"/>
        </w:rPr>
        <w:t> If you plagiarize or copy and paste a definition from an outside source, you’ll get zero credit and a referral to the Dean and/or the Director of Disciplinary Action. A grading rubric will be posted in Canvas, so you know how to receive maximum credit.</w:t>
      </w:r>
    </w:p>
    <w:p w14:paraId="483BA6B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3376F061"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Final Paper:</w:t>
      </w:r>
      <w:r w:rsidRPr="002C04C8">
        <w:rPr>
          <w:rFonts w:ascii="Helvetica Neue" w:eastAsia="Times New Roman" w:hAnsi="Helvetica Neue" w:cs="Times New Roman"/>
          <w:color w:val="2D3B45"/>
        </w:rPr>
        <w:t> 30% 1200-word minimum, typed double spaced-essay that addresses a single controversial ethical topic of your choice. The objective is to explain a topic with clarity and address its central points of contention. Once you’ve explained the topic, </w:t>
      </w:r>
      <w:r w:rsidRPr="002C04C8">
        <w:rPr>
          <w:rFonts w:ascii="Helvetica Neue" w:eastAsia="Times New Roman" w:hAnsi="Helvetica Neue" w:cs="Times New Roman"/>
          <w:color w:val="2D3B45"/>
          <w:u w:val="single"/>
        </w:rPr>
        <w:t>you must make an argument </w:t>
      </w:r>
      <w:r w:rsidRPr="002C04C8">
        <w:rPr>
          <w:rFonts w:ascii="Helvetica Neue" w:eastAsia="Times New Roman" w:hAnsi="Helvetica Neue" w:cs="Times New Roman"/>
          <w:color w:val="2D3B45"/>
        </w:rPr>
        <w:t>in favor or against it using critical thinking skills and give supporting reasons as to why you believe what you do. You must include reference to a single theory we’ve studied and apply it to your argument effectively. You can choose from a topic we cover in class, or something outside of our curriculum. Please speak to me beforehand if you choose the latter. MLA format, font size 12, in a traditional font style. A low word count results in partial or no credit.  </w:t>
      </w:r>
      <w:r w:rsidRPr="002C04C8">
        <w:rPr>
          <w:rFonts w:ascii="Helvetica Neue" w:eastAsia="Times New Roman" w:hAnsi="Helvetica Neue" w:cs="Times New Roman"/>
          <w:b/>
          <w:bCs/>
          <w:color w:val="2D3B45"/>
        </w:rPr>
        <w:t>A late paper gets zero credit.</w:t>
      </w:r>
      <w:r w:rsidRPr="002C04C8">
        <w:rPr>
          <w:rFonts w:ascii="Helvetica Neue" w:eastAsia="Times New Roman" w:hAnsi="Helvetica Neue" w:cs="Times New Roman"/>
          <w:color w:val="2D3B45"/>
        </w:rPr>
        <w:t> If you plagiarize or copy and paste a definition from an outside source, you’ll get zero credit and a referral to the Dean and/or the Director of Disciplinary Action. A grading rubric will be posted in Canvas, so you know how to receive maximum credit.</w:t>
      </w:r>
    </w:p>
    <w:p w14:paraId="74F07A6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895827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i/>
          <w:iCs/>
          <w:color w:val="2D3B45"/>
        </w:rPr>
        <w:lastRenderedPageBreak/>
        <w:t>Note: Evaluation is based mainly on discussion and essay writing and therefore a competency in such writing is expected. Students’ writing will be judged by its clarity and precision. Do not churn out a paper an hour before class. Academic writing requires proofreading before submission, along with the other hallmarks of good writing: editing, correct spelling, punctuation, and grammar. The focus should be on the point, topic, or subject that is congruent with the scope of the assignment and should have a logical progression of ideas, arguments, counter arguments, and conclusions supported by evidence.</w:t>
      </w:r>
    </w:p>
    <w:p w14:paraId="2ABBB5A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7E33882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Class participation</w:t>
      </w:r>
      <w:r w:rsidRPr="002C04C8">
        <w:rPr>
          <w:rFonts w:ascii="Helvetica Neue" w:eastAsia="Times New Roman" w:hAnsi="Helvetica Neue" w:cs="Times New Roman"/>
          <w:color w:val="2D3B45"/>
        </w:rPr>
        <w:t> 15% - I expect you to contribute to class, having read the assigned readings and prepared to engage.  Discussion Board</w:t>
      </w:r>
      <w:r w:rsidRPr="002C04C8">
        <w:rPr>
          <w:rFonts w:ascii="Helvetica Neue" w:eastAsia="Times New Roman" w:hAnsi="Helvetica Neue" w:cs="Times New Roman"/>
          <w:i/>
          <w:iCs/>
          <w:color w:val="2D3B45"/>
        </w:rPr>
        <w:t>. </w:t>
      </w:r>
      <w:r w:rsidRPr="002C04C8">
        <w:rPr>
          <w:rFonts w:ascii="Helvetica Neue" w:eastAsia="Times New Roman" w:hAnsi="Helvetica Neue" w:cs="Times New Roman"/>
          <w:color w:val="2D3B45"/>
        </w:rPr>
        <w:t>We will be covering a variety of interesting and engaging topics, some of which will inspire as well as challenge you. At times, there may be ideas or opinions related to the material that you do not agree with.</w:t>
      </w:r>
      <w:r w:rsidRPr="002C04C8">
        <w:rPr>
          <w:rFonts w:ascii="Helvetica Neue" w:eastAsia="Times New Roman" w:hAnsi="Helvetica Neue" w:cs="Times New Roman"/>
          <w:i/>
          <w:iCs/>
          <w:color w:val="2D3B45"/>
        </w:rPr>
        <w:t> I expect everyone to conduct themselves in a civilized manner. </w:t>
      </w:r>
      <w:r w:rsidRPr="002C04C8">
        <w:rPr>
          <w:rFonts w:ascii="Helvetica Neue" w:eastAsia="Times New Roman" w:hAnsi="Helvetica Neue" w:cs="Times New Roman"/>
          <w:color w:val="2D3B45"/>
        </w:rPr>
        <w:t>I do not expect you to have studied ethics or any kind of philosophy in an academic setting prior to taking this course. Therefore, asking questions and clarifying ideas is a necessary part of the learning process, and other students can benefit from the questions you might ask. </w:t>
      </w:r>
      <w:r w:rsidRPr="002C04C8">
        <w:rPr>
          <w:rFonts w:ascii="Helvetica Neue" w:eastAsia="Times New Roman" w:hAnsi="Helvetica Neue" w:cs="Times New Roman"/>
          <w:b/>
          <w:bCs/>
          <w:color w:val="2D3B45"/>
        </w:rPr>
        <w:t>In order to receive maximum credit for participation, you must speak up in class and/or post content at least TWICE each week. </w:t>
      </w:r>
      <w:r w:rsidRPr="002C04C8">
        <w:rPr>
          <w:rFonts w:ascii="Helvetica Neue" w:eastAsia="Times New Roman" w:hAnsi="Helvetica Neue" w:cs="Times New Roman"/>
          <w:color w:val="2D3B45"/>
        </w:rPr>
        <w:t>This can be an original post or a response to me or a fellow student. I will be keeping track of your contributions. At the end of each week, I will close the discussion. </w:t>
      </w:r>
      <w:r w:rsidRPr="002C04C8">
        <w:rPr>
          <w:rFonts w:ascii="Helvetica Neue" w:eastAsia="Times New Roman" w:hAnsi="Helvetica Neue" w:cs="Times New Roman"/>
          <w:b/>
          <w:bCs/>
          <w:color w:val="2D3B45"/>
        </w:rPr>
        <w:t>There is no “going back” and submitting posts for previous topics and lessons. </w:t>
      </w:r>
      <w:r w:rsidRPr="002C04C8">
        <w:rPr>
          <w:rFonts w:ascii="Helvetica Neue" w:eastAsia="Times New Roman" w:hAnsi="Helvetica Neue" w:cs="Times New Roman"/>
          <w:color w:val="2D3B45"/>
        </w:rPr>
        <w:t>You must stay current with participation. </w:t>
      </w:r>
    </w:p>
    <w:p w14:paraId="19FB0F85"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F8F229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Extra credit</w:t>
      </w:r>
      <w:r w:rsidRPr="002C04C8">
        <w:rPr>
          <w:rFonts w:ascii="Helvetica Neue" w:eastAsia="Times New Roman" w:hAnsi="Helvetica Neue" w:cs="Times New Roman"/>
          <w:color w:val="2D3B45"/>
        </w:rPr>
        <w:t> 0% - There is no extra credit. Please do not ask me if there is anything you can do to raise your grade beyond doing the structured assignments.</w:t>
      </w:r>
    </w:p>
    <w:p w14:paraId="412E699F"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2C96DB25" w14:textId="77777777" w:rsidR="002C04C8" w:rsidRPr="002C04C8" w:rsidRDefault="002C04C8" w:rsidP="002C04C8">
      <w:pPr>
        <w:shd w:val="clear" w:color="auto" w:fill="FFFFFF"/>
        <w:spacing w:before="90" w:after="90"/>
        <w:outlineLvl w:val="0"/>
        <w:rPr>
          <w:rFonts w:ascii="Helvetica Neue" w:eastAsia="Times New Roman" w:hAnsi="Helvetica Neue" w:cs="Times New Roman"/>
          <w:color w:val="2D3B45"/>
          <w:kern w:val="36"/>
          <w:sz w:val="43"/>
          <w:szCs w:val="43"/>
        </w:rPr>
      </w:pPr>
      <w:r w:rsidRPr="002C04C8">
        <w:rPr>
          <w:rFonts w:ascii="Helvetica Neue" w:eastAsia="Times New Roman" w:hAnsi="Helvetica Neue" w:cs="Times New Roman"/>
          <w:color w:val="2D3B45"/>
          <w:kern w:val="36"/>
          <w:sz w:val="43"/>
          <w:szCs w:val="43"/>
        </w:rPr>
        <w:t>Course Policies</w:t>
      </w:r>
    </w:p>
    <w:p w14:paraId="3261E0E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6FFCC15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Attendance</w:t>
      </w:r>
      <w:r w:rsidRPr="002C04C8">
        <w:rPr>
          <w:rFonts w:ascii="Helvetica Neue" w:eastAsia="Times New Roman" w:hAnsi="Helvetica Neue" w:cs="Times New Roman"/>
          <w:color w:val="2D3B45"/>
        </w:rPr>
        <w:t>: You must be “present” each week but interacting with me and others in the Discussion Board or in person (in the case of hybrid courses). If you disappear for a while, then hope to chime in just enough at the end to get full credit, you will lose points and possibly fail the course.</w:t>
      </w:r>
    </w:p>
    <w:p w14:paraId="4E915FB9"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For severe medical conditions that result in excessive absences, consult the Dean of Students concerning Valencia’s medical withdrawal policy.</w:t>
      </w:r>
    </w:p>
    <w:p w14:paraId="3A121CA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Illness/Emergency provision:</w:t>
      </w:r>
      <w:r w:rsidRPr="002C04C8">
        <w:rPr>
          <w:rFonts w:ascii="Helvetica Neue" w:eastAsia="Times New Roman" w:hAnsi="Helvetica Neue" w:cs="Times New Roman"/>
          <w:color w:val="2D3B45"/>
        </w:rPr>
        <w:t xml:space="preserve"> If you are unable to participate in the course due to illness, family emergency, etc., please communicate with me as soon as possible in </w:t>
      </w:r>
      <w:r w:rsidRPr="002C04C8">
        <w:rPr>
          <w:rFonts w:ascii="Helvetica Neue" w:eastAsia="Times New Roman" w:hAnsi="Helvetica Neue" w:cs="Times New Roman"/>
          <w:color w:val="2D3B45"/>
        </w:rPr>
        <w:lastRenderedPageBreak/>
        <w:t>order to create a plan to complete any missed assignments so that your learning can progress in your course. In the case of a prolonged online absence, please communicate with me as soon as possible in order to create a plan for the best course of action. </w:t>
      </w:r>
    </w:p>
    <w:p w14:paraId="63E190A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International students and students receiving financial aid should be aware of how a “W” will affect their status.</w:t>
      </w:r>
    </w:p>
    <w:p w14:paraId="5F771EA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For more information for international students, go to international.valenciacollege.edu and then click on ‘current students’ at the top middle of the page. After that, select ‘Maintaining Visa Status’.  </w:t>
      </w:r>
    </w:p>
    <w:p w14:paraId="77E09BAD"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For financial aid help, it may be best to meet with an advisor at the Answer Center who can better explain your specific arrangement and monetary award. The Answer Center is located in Building 5, and the second floor. Since the campus is closed, they can be reached by phone: 407-582-1507</w:t>
      </w:r>
    </w:p>
    <w:p w14:paraId="7EC12AF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539A2DF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No-show procedure </w:t>
      </w:r>
      <w:r w:rsidRPr="002C04C8">
        <w:rPr>
          <w:rFonts w:ascii="Helvetica Neue" w:eastAsia="Times New Roman" w:hAnsi="Helvetica Neue" w:cs="Times New Roman"/>
          <w:color w:val="2D3B45"/>
        </w:rPr>
        <w:t xml:space="preserve">Any student who does not attend class by way of signing </w:t>
      </w:r>
      <w:proofErr w:type="gramStart"/>
      <w:r w:rsidRPr="002C04C8">
        <w:rPr>
          <w:rFonts w:ascii="Helvetica Neue" w:eastAsia="Times New Roman" w:hAnsi="Helvetica Neue" w:cs="Times New Roman"/>
          <w:color w:val="2D3B45"/>
        </w:rPr>
        <w:t>in to</w:t>
      </w:r>
      <w:proofErr w:type="gramEnd"/>
      <w:r w:rsidRPr="002C04C8">
        <w:rPr>
          <w:rFonts w:ascii="Helvetica Neue" w:eastAsia="Times New Roman" w:hAnsi="Helvetica Neue" w:cs="Times New Roman"/>
          <w:color w:val="2D3B45"/>
        </w:rPr>
        <w:t xml:space="preserve"> Canvas and making an initial post </w:t>
      </w:r>
      <w:r w:rsidRPr="002C04C8">
        <w:rPr>
          <w:rFonts w:ascii="Helvetica Neue" w:eastAsia="Times New Roman" w:hAnsi="Helvetica Neue" w:cs="Times New Roman"/>
          <w:b/>
          <w:bCs/>
          <w:color w:val="2D3B45"/>
        </w:rPr>
        <w:t>prior to the start</w:t>
      </w:r>
      <w:r w:rsidRPr="002C04C8">
        <w:rPr>
          <w:rFonts w:ascii="Helvetica Neue" w:eastAsia="Times New Roman" w:hAnsi="Helvetica Neue" w:cs="Times New Roman"/>
          <w:color w:val="2D3B45"/>
        </w:rPr>
        <w:t> of the no-show reporting period for each part of term will be withdrawn by the instructor as a no-show.  This will count as an attempt in the class, and students will be liable for tuition.  If your plans have changed and you will not be attending this class, please drop yourself through your Atlas account during the drop period for this part of the term.</w:t>
      </w:r>
    </w:p>
    <w:p w14:paraId="5CE1DCF4"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5FE66B6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Drop / Withdrawal</w:t>
      </w:r>
      <w:r w:rsidRPr="002C04C8">
        <w:rPr>
          <w:rFonts w:ascii="Helvetica Neue" w:eastAsia="Times New Roman" w:hAnsi="Helvetica Neue" w:cs="Times New Roman"/>
          <w:color w:val="2D3B45"/>
        </w:rPr>
        <w:t> You have until 11:59pm on </w:t>
      </w:r>
      <w:r w:rsidRPr="002C04C8">
        <w:rPr>
          <w:rFonts w:ascii="Helvetica Neue" w:eastAsia="Times New Roman" w:hAnsi="Helvetica Neue" w:cs="Times New Roman"/>
          <w:b/>
          <w:bCs/>
          <w:color w:val="2D3B45"/>
        </w:rPr>
        <w:t>Aug 29th</w:t>
      </w:r>
      <w:r w:rsidRPr="002C04C8">
        <w:rPr>
          <w:rFonts w:ascii="Helvetica Neue" w:eastAsia="Times New Roman" w:hAnsi="Helvetica Neue" w:cs="Times New Roman"/>
          <w:color w:val="2D3B45"/>
        </w:rPr>
        <w:t> to drop this Fall 2022 course. After this date, a voluntary exit from the class is considered a withdrawal. The final moment to withdraw is 11:59pm on</w:t>
      </w:r>
      <w:r w:rsidRPr="002C04C8">
        <w:rPr>
          <w:rFonts w:ascii="Helvetica Neue" w:eastAsia="Times New Roman" w:hAnsi="Helvetica Neue" w:cs="Times New Roman"/>
          <w:b/>
          <w:bCs/>
          <w:color w:val="2D3B45"/>
        </w:rPr>
        <w:t> Oct 28th</w:t>
      </w:r>
      <w:r w:rsidRPr="002C04C8">
        <w:rPr>
          <w:rFonts w:ascii="Helvetica Neue" w:eastAsia="Times New Roman" w:hAnsi="Helvetica Neue" w:cs="Times New Roman"/>
          <w:color w:val="2D3B45"/>
        </w:rPr>
        <w:t>. If you decide not to continue coming to class and do not properly withdraw yourself in Atlas by the deadline, you will receive a failing grade as per the Valencia withdrawal policy.</w:t>
      </w:r>
    </w:p>
    <w:p w14:paraId="25B27A47"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 </w:t>
      </w:r>
    </w:p>
    <w:p w14:paraId="4B09A9F1"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Academic honesty:</w:t>
      </w:r>
      <w:r w:rsidRPr="002C04C8">
        <w:rPr>
          <w:rFonts w:ascii="Helvetica Neue" w:eastAsia="Times New Roman" w:hAnsi="Helvetica Neue" w:cs="Times New Roman"/>
          <w:color w:val="2D3B45"/>
        </w:rPr>
        <w:t>  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14:paraId="4CC96C93"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 </w:t>
      </w:r>
    </w:p>
    <w:p w14:paraId="66571E1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Online Etiquette: </w:t>
      </w:r>
      <w:r w:rsidRPr="002C04C8">
        <w:rPr>
          <w:rFonts w:ascii="Helvetica Neue" w:eastAsia="Times New Roman" w:hAnsi="Helvetica Neue" w:cs="Times New Roman"/>
          <w:color w:val="2D3B45"/>
        </w:rPr>
        <w:t>Practice proper “netiquette”. Netiquette is defined as internet etiquette, or the rules for acceptable online behavior. If you have any uncertainty about this, please contact me.</w:t>
      </w:r>
    </w:p>
    <w:p w14:paraId="372943C6"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4519D55A"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lastRenderedPageBreak/>
        <w:t>Presence: </w:t>
      </w:r>
      <w:r w:rsidRPr="002C04C8">
        <w:rPr>
          <w:rFonts w:ascii="Helvetica Neue" w:eastAsia="Times New Roman" w:hAnsi="Helvetica Neue" w:cs="Times New Roman"/>
          <w:color w:val="2D3B45"/>
        </w:rPr>
        <w:t xml:space="preserve">An online course format is new to many people, including myself! Please be courteous to me as well as other students in your interactions. I do encourage a variety of </w:t>
      </w:r>
      <w:proofErr w:type="gramStart"/>
      <w:r w:rsidRPr="002C04C8">
        <w:rPr>
          <w:rFonts w:ascii="Helvetica Neue" w:eastAsia="Times New Roman" w:hAnsi="Helvetica Neue" w:cs="Times New Roman"/>
          <w:color w:val="2D3B45"/>
        </w:rPr>
        <w:t>viewpoints,</w:t>
      </w:r>
      <w:proofErr w:type="gramEnd"/>
      <w:r w:rsidRPr="002C04C8">
        <w:rPr>
          <w:rFonts w:ascii="Helvetica Neue" w:eastAsia="Times New Roman" w:hAnsi="Helvetica Neue" w:cs="Times New Roman"/>
          <w:color w:val="2D3B45"/>
        </w:rPr>
        <w:t xml:space="preserve"> however civility is essential. If you feel hotly charged about an issue, you may consider taking a pause before reacting harshly, especially towards another student or myself. Remember the purpose of the course: To become familiar with the nature of ethics and ways to resolving moral dilemmas. Critical thinking is essential, and it requires a measured reaction.</w:t>
      </w:r>
    </w:p>
    <w:p w14:paraId="0B1AB00C"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19E0616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Intellection freedom and viewpoint diversity: </w:t>
      </w:r>
      <w:r w:rsidRPr="002C04C8">
        <w:rPr>
          <w:rFonts w:ascii="Helvetica Neue" w:eastAsia="Times New Roman" w:hAnsi="Helvetica Neue" w:cs="Times New Roman"/>
          <w:color w:val="2D3B45"/>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w:t>
      </w:r>
      <w:r w:rsidRPr="002C04C8">
        <w:rPr>
          <w:rFonts w:ascii="Helvetica Neue" w:eastAsia="Times New Roman" w:hAnsi="Helvetica Neue" w:cs="Times New Roman"/>
          <w:b/>
          <w:bCs/>
          <w:color w:val="2D3B45"/>
        </w:rPr>
        <w:t>You may not record class discussions, student presentations, labs, group work, and private conversations.</w:t>
      </w:r>
      <w:r w:rsidRPr="002C04C8">
        <w:rPr>
          <w:rFonts w:ascii="Helvetica Neue" w:eastAsia="Times New Roman" w:hAnsi="Helvetica Neue" w:cs="Times New Roman"/>
          <w:color w:val="2D3B45"/>
        </w:rPr>
        <w:t xml:space="preserve"> These recordings are permitted for your own personal use; you should contact me to discuss sharing options. Note that while these recordings are useful for review, we want you to attend class for your insights and questions; these recordings are not </w:t>
      </w:r>
      <w:proofErr w:type="gramStart"/>
      <w:r w:rsidRPr="002C04C8">
        <w:rPr>
          <w:rFonts w:ascii="Helvetica Neue" w:eastAsia="Times New Roman" w:hAnsi="Helvetica Neue" w:cs="Times New Roman"/>
          <w:color w:val="2D3B45"/>
        </w:rPr>
        <w:t>substitutes</w:t>
      </w:r>
      <w:proofErr w:type="gramEnd"/>
      <w:r w:rsidRPr="002C04C8">
        <w:rPr>
          <w:rFonts w:ascii="Helvetica Neue" w:eastAsia="Times New Roman" w:hAnsi="Helvetica Neue" w:cs="Times New Roman"/>
          <w:color w:val="2D3B45"/>
        </w:rPr>
        <w:t xml:space="preserve"> for class participation and attendance. Should you have any concerns or questions, please feel free to contact me through Atlas email or Canvas message.</w:t>
      </w:r>
    </w:p>
    <w:p w14:paraId="50046F6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55318500"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Contact</w:t>
      </w:r>
      <w:r w:rsidRPr="002C04C8">
        <w:rPr>
          <w:rFonts w:ascii="Helvetica Neue" w:eastAsia="Times New Roman" w:hAnsi="Helvetica Neue" w:cs="Times New Roman"/>
          <w:color w:val="2D3B45"/>
        </w:rPr>
        <w:t>: If you need to contact me outside of class, please stop by my office during my advising hours, or send me an email about setting up an appointment. </w:t>
      </w:r>
      <w:r w:rsidRPr="002C04C8">
        <w:rPr>
          <w:rFonts w:ascii="Helvetica Neue" w:eastAsia="Times New Roman" w:hAnsi="Helvetica Neue" w:cs="Times New Roman"/>
          <w:color w:val="2D3B45"/>
          <w:u w:val="single"/>
        </w:rPr>
        <w:t>ALWAYS use Canvas or your Atlas email</w:t>
      </w:r>
      <w:r w:rsidRPr="002C04C8">
        <w:rPr>
          <w:rFonts w:ascii="Helvetica Neue" w:eastAsia="Times New Roman" w:hAnsi="Helvetica Neue" w:cs="Times New Roman"/>
          <w:color w:val="2D3B45"/>
        </w:rPr>
        <w:t> when sending me anything via email. I ask that you put ‘PHI 2600’ in the subject line.</w:t>
      </w:r>
    </w:p>
    <w:p w14:paraId="67C823A5"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040C5832"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Personal Counseling: </w:t>
      </w:r>
      <w:r w:rsidRPr="002C04C8">
        <w:rPr>
          <w:rFonts w:ascii="Helvetica Neue" w:eastAsia="Times New Roman" w:hAnsi="Helvetica Neue" w:cs="Times New Roman"/>
          <w:color w:val="2D3B45"/>
        </w:rPr>
        <w:t>In the event you find yourself overwhelmed with school or life in general, </w:t>
      </w:r>
      <w:r w:rsidRPr="002C04C8">
        <w:rPr>
          <w:rFonts w:ascii="Helvetica Neue" w:eastAsia="Times New Roman" w:hAnsi="Helvetica Neue" w:cs="Times New Roman"/>
          <w:b/>
          <w:bCs/>
          <w:color w:val="2D3B45"/>
        </w:rPr>
        <w:t>BayCare </w:t>
      </w:r>
      <w:r w:rsidRPr="002C04C8">
        <w:rPr>
          <w:rFonts w:ascii="Helvetica Neue" w:eastAsia="Times New Roman" w:hAnsi="Helvetica Neue" w:cs="Times New Roman"/>
          <w:color w:val="2D3B45"/>
        </w:rPr>
        <w:t>is a behavioral health resource you can use free of charge. The confidential toll-free line is (800) 878-5470. Email: </w:t>
      </w:r>
      <w:hyperlink r:id="rId5" w:history="1">
        <w:r w:rsidRPr="002C04C8">
          <w:rPr>
            <w:rFonts w:ascii="Helvetica Neue" w:eastAsia="Times New Roman" w:hAnsi="Helvetica Neue" w:cs="Times New Roman"/>
            <w:color w:val="0000FF"/>
            <w:u w:val="single"/>
          </w:rPr>
          <w:t>BayCareSAP@baycare.org</w:t>
        </w:r>
      </w:hyperlink>
      <w:r w:rsidRPr="002C04C8">
        <w:rPr>
          <w:rFonts w:ascii="Helvetica Neue" w:eastAsia="Times New Roman" w:hAnsi="Helvetica Neue" w:cs="Times New Roman"/>
          <w:color w:val="2D3B45"/>
        </w:rPr>
        <w:t> Additionally, there are 4 full-time counselors working on campus whom you may meet with to discuss personal matters of any kind. They are located in Building 5, room 210. There are counselors on other campuses as well. At this time, with campus closed, you must reach out to them by way of email or appointments &gt; </w:t>
      </w:r>
      <w:hyperlink r:id="rId6" w:history="1">
        <w:r w:rsidRPr="002C04C8">
          <w:rPr>
            <w:rFonts w:ascii="Helvetica Neue" w:eastAsia="Times New Roman" w:hAnsi="Helvetica Neue" w:cs="Times New Roman"/>
            <w:color w:val="0000FF"/>
            <w:u w:val="single"/>
          </w:rPr>
          <w:t>advising@valenciacollege.edu</w:t>
        </w:r>
      </w:hyperlink>
    </w:p>
    <w:p w14:paraId="68A0352D"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w:t>
      </w:r>
    </w:p>
    <w:p w14:paraId="6524F655"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b/>
          <w:bCs/>
          <w:color w:val="2D3B45"/>
        </w:rPr>
        <w:t>Support for students with food/housing/financial needs:</w:t>
      </w:r>
    </w:p>
    <w:p w14:paraId="560B05CD" w14:textId="77777777" w:rsidR="002C04C8" w:rsidRPr="002C04C8" w:rsidRDefault="002C04C8" w:rsidP="002C04C8">
      <w:pPr>
        <w:shd w:val="clear" w:color="auto" w:fill="FFFFFF"/>
        <w:spacing w:before="180" w:after="180"/>
        <w:rPr>
          <w:rFonts w:ascii="Helvetica Neue" w:eastAsia="Times New Roman" w:hAnsi="Helvetica Neue" w:cs="Times New Roman"/>
          <w:color w:val="2D3B45"/>
        </w:rPr>
      </w:pPr>
      <w:r w:rsidRPr="002C04C8">
        <w:rPr>
          <w:rFonts w:ascii="Helvetica Neue" w:eastAsia="Times New Roman" w:hAnsi="Helvetica Neue" w:cs="Times New Roman"/>
          <w:color w:val="2D3B45"/>
        </w:rPr>
        <w:t xml:space="preserve">Any student who has difficulty accessing sufficient food to eat, or who lacks a safe and stable place to live, and believes this may affect his or her performance in the course, </w:t>
      </w:r>
      <w:r w:rsidRPr="002C04C8">
        <w:rPr>
          <w:rFonts w:ascii="Helvetica Neue" w:eastAsia="Times New Roman" w:hAnsi="Helvetica Neue" w:cs="Times New Roman"/>
          <w:color w:val="2D3B45"/>
        </w:rPr>
        <w:lastRenderedPageBreak/>
        <w:t>is urged to meet with a Counselor in the Advising Center for information about resources that may be available from the college or community.</w:t>
      </w:r>
    </w:p>
    <w:p w14:paraId="1E45AF0B" w14:textId="77777777" w:rsidR="003425F9" w:rsidRDefault="002C04C8"/>
    <w:sectPr w:rsidR="00342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C8"/>
    <w:rsid w:val="002C04C8"/>
    <w:rsid w:val="007723B5"/>
    <w:rsid w:val="00D3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DA01C"/>
  <w15:chartTrackingRefBased/>
  <w15:docId w15:val="{2CC8AEF7-FE5C-4949-AB99-EA6C8040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04C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4C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04C8"/>
    <w:rPr>
      <w:b/>
      <w:bCs/>
    </w:rPr>
  </w:style>
  <w:style w:type="paragraph" w:styleId="NormalWeb">
    <w:name w:val="Normal (Web)"/>
    <w:basedOn w:val="Normal"/>
    <w:uiPriority w:val="99"/>
    <w:semiHidden/>
    <w:unhideWhenUsed/>
    <w:rsid w:val="002C04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04C8"/>
    <w:rPr>
      <w:color w:val="0000FF"/>
      <w:u w:val="single"/>
    </w:rPr>
  </w:style>
  <w:style w:type="character" w:styleId="Emphasis">
    <w:name w:val="Emphasis"/>
    <w:basedOn w:val="DefaultParagraphFont"/>
    <w:uiPriority w:val="20"/>
    <w:qFormat/>
    <w:rsid w:val="002C0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vising@valenciacollege.edu" TargetMode="External"/><Relationship Id="rId5" Type="http://schemas.openxmlformats.org/officeDocument/2006/relationships/hyperlink" Target="mailto:BayCareSAP@baycare.org" TargetMode="External"/><Relationship Id="rId4" Type="http://schemas.openxmlformats.org/officeDocument/2006/relationships/hyperlink" Target="mailto:jorlando1@valencia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Orlando</dc:creator>
  <cp:keywords/>
  <dc:description/>
  <cp:lastModifiedBy>Jeff Orlando</cp:lastModifiedBy>
  <cp:revision>1</cp:revision>
  <dcterms:created xsi:type="dcterms:W3CDTF">2022-08-26T17:35:00Z</dcterms:created>
  <dcterms:modified xsi:type="dcterms:W3CDTF">2022-08-26T17:36:00Z</dcterms:modified>
</cp:coreProperties>
</file>